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  <w:u w:val="single"/>
        </w:rPr>
      </w:pPr>
      <w:r>
        <w:rPr>
          <w:rFonts w:ascii="Cambria" w:eastAsia="Times New Roman" w:hAnsi="Cambria"/>
          <w:b/>
          <w:color w:val="000000"/>
          <w:sz w:val="24"/>
          <w:szCs w:val="24"/>
          <w:u w:val="single"/>
        </w:rPr>
        <w:t>INFROMACJE OGÓLNE</w:t>
      </w:r>
    </w:p>
    <w:p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  <w:u w:val="single"/>
        </w:rPr>
      </w:pP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  <w:u w:val="single"/>
        </w:rPr>
      </w:pPr>
      <w:r w:rsidRPr="006407EF">
        <w:rPr>
          <w:rFonts w:ascii="Cambria" w:eastAsia="Times New Roman" w:hAnsi="Cambria"/>
          <w:b/>
          <w:color w:val="000000"/>
          <w:sz w:val="24"/>
          <w:szCs w:val="24"/>
          <w:highlight w:val="yellow"/>
          <w:u w:val="single"/>
        </w:rPr>
        <w:t>PLAKAT</w:t>
      </w:r>
    </w:p>
    <w:p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:rsidR="006407EF" w:rsidRPr="006407EF" w:rsidRDefault="006407EF" w:rsidP="006407EF">
      <w:pPr>
        <w:shd w:val="clear" w:color="auto" w:fill="FFFFFF"/>
        <w:spacing w:after="0"/>
        <w:ind w:firstLine="708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Polskie Stowarzyszenie na rzecz Osób z Niepełnosprawnością Intelektualną Koło w Chojnicach realizuje 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od 01 kwi</w:t>
      </w:r>
      <w:r w:rsidR="00FB708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etnia 2022 roku do 31 marca 2025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 xml:space="preserve"> roku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projekt pn. „</w:t>
      </w:r>
      <w:r w:rsidRPr="006407EF">
        <w:rPr>
          <w:rFonts w:ascii="Cambria" w:eastAsia="Times New Roman" w:hAnsi="Cambria"/>
          <w:b/>
          <w:i/>
          <w:color w:val="000000"/>
          <w:sz w:val="24"/>
          <w:szCs w:val="24"/>
          <w:lang w:eastAsia="pl-PL"/>
        </w:rPr>
        <w:t xml:space="preserve">Rehabilitacja szansą przyszłego sukcesu”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współfinansowany ze środków 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PFRON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(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Państwowego Funduszu Rehabilitacji Osób Niepełnosprawnych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).</w:t>
      </w: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Projekt jest projektem wieloletnim</w:t>
      </w:r>
      <w:r w:rsidR="00FB708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(3-letnim)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.</w:t>
      </w: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7765B9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W </w:t>
      </w:r>
      <w:r w:rsidRPr="00FB708F">
        <w:rPr>
          <w:rFonts w:ascii="Cambria" w:eastAsia="Times New Roman" w:hAnsi="Cambria"/>
          <w:color w:val="000000"/>
          <w:sz w:val="24"/>
          <w:szCs w:val="24"/>
          <w:u w:val="single"/>
          <w:lang w:eastAsia="pl-PL"/>
        </w:rPr>
        <w:t>pierwszym okresie finansowania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, tj. 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od 01 kwietnia 2022 roku do 31 marca 2023 roku,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</w:t>
      </w:r>
      <w:r w:rsidR="00FB708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projekt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realizowany b</w:t>
      </w:r>
      <w:r w:rsidR="00FB708F">
        <w:rPr>
          <w:rFonts w:ascii="Cambria" w:eastAsia="Times New Roman" w:hAnsi="Cambria"/>
          <w:color w:val="000000"/>
          <w:sz w:val="24"/>
          <w:szCs w:val="24"/>
          <w:lang w:eastAsia="pl-PL"/>
        </w:rPr>
        <w:t>ył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w sposób ciągły przez okres 11 miesięcy. </w:t>
      </w:r>
    </w:p>
    <w:p w:rsidR="006407EF" w:rsidRPr="0054775D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Projekt 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został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dofinansowany ze środków Państwowego Funduszu Rehabilitacji Osób Niepełnosprawnych</w:t>
      </w:r>
      <w:r w:rsidR="007765B9">
        <w:rPr>
          <w:rFonts w:ascii="Cambria" w:eastAsia="Times New Roman" w:hAnsi="Cambria"/>
          <w:color w:val="000000"/>
          <w:sz w:val="24"/>
          <w:szCs w:val="24"/>
        </w:rPr>
        <w:t xml:space="preserve"> w 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wysokości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1.273.559,56zł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(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99%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kosztów kwalifikowanych), </w:t>
      </w:r>
      <w:r w:rsidR="0054775D">
        <w:rPr>
          <w:rFonts w:ascii="Cambria" w:eastAsia="Times New Roman" w:hAnsi="Cambria"/>
          <w:color w:val="000000"/>
          <w:sz w:val="24"/>
          <w:szCs w:val="24"/>
        </w:rPr>
        <w:t>a</w:t>
      </w:r>
      <w:r w:rsidR="007765B9">
        <w:rPr>
          <w:rFonts w:ascii="Cambria" w:eastAsia="Times New Roman" w:hAnsi="Cambria"/>
          <w:color w:val="000000"/>
          <w:sz w:val="24"/>
          <w:szCs w:val="24"/>
        </w:rPr>
        <w:t> </w:t>
      </w:r>
      <w:r w:rsidR="0054775D">
        <w:rPr>
          <w:rFonts w:ascii="Cambria" w:eastAsia="Times New Roman" w:hAnsi="Cambria"/>
          <w:color w:val="000000"/>
          <w:sz w:val="24"/>
          <w:szCs w:val="24"/>
        </w:rPr>
        <w:t>nastę</w:t>
      </w:r>
      <w:r w:rsidR="007765B9">
        <w:rPr>
          <w:rFonts w:ascii="Cambria" w:eastAsia="Times New Roman" w:hAnsi="Cambria"/>
          <w:color w:val="000000"/>
          <w:sz w:val="24"/>
          <w:szCs w:val="24"/>
        </w:rPr>
        <w:t xml:space="preserve">pnie w I okresie finansowania w </w:t>
      </w:r>
      <w:r w:rsidR="0054775D">
        <w:rPr>
          <w:rFonts w:ascii="Cambria" w:eastAsia="Times New Roman" w:hAnsi="Cambria"/>
          <w:color w:val="000000"/>
          <w:sz w:val="24"/>
          <w:szCs w:val="24"/>
        </w:rPr>
        <w:t xml:space="preserve">grudniu 2022 roku otrzymał zwiększenie dofinansowania do kwoty </w:t>
      </w:r>
      <w:r w:rsidR="00FB708F">
        <w:rPr>
          <w:rFonts w:ascii="Cambria" w:eastAsia="Times New Roman" w:hAnsi="Cambria"/>
          <w:b/>
          <w:color w:val="000000"/>
          <w:sz w:val="24"/>
          <w:szCs w:val="24"/>
        </w:rPr>
        <w:t>1.</w:t>
      </w:r>
      <w:r w:rsidR="007765B9">
        <w:rPr>
          <w:rFonts w:ascii="Cambria" w:eastAsia="Times New Roman" w:hAnsi="Cambria"/>
          <w:b/>
          <w:color w:val="000000"/>
          <w:sz w:val="24"/>
          <w:szCs w:val="24"/>
        </w:rPr>
        <w:t>355.736,03</w:t>
      </w:r>
      <w:r w:rsidR="0054775D">
        <w:rPr>
          <w:rFonts w:ascii="Cambria" w:eastAsia="Times New Roman" w:hAnsi="Cambria"/>
          <w:b/>
          <w:color w:val="000000"/>
          <w:sz w:val="24"/>
          <w:szCs w:val="24"/>
        </w:rPr>
        <w:t>zł,</w:t>
      </w:r>
    </w:p>
    <w:p w:rsidR="006407EF" w:rsidRPr="006407EF" w:rsidRDefault="006407EF" w:rsidP="006407EF">
      <w:pPr>
        <w:shd w:val="clear" w:color="auto" w:fill="FFFFFF"/>
        <w:spacing w:after="0"/>
        <w:ind w:firstLine="426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w ramach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kierunku pomocy 2: zwiększenie samodzielności osób niepełnosprawnych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, obejmującego zadanie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1) prowadzenie rehabilitacji osób niepełnosprawnych w różnych typach placówek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>.</w:t>
      </w: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Wkład własny PSONI Koło</w:t>
      </w:r>
      <w:r w:rsidR="0054775D">
        <w:rPr>
          <w:rFonts w:ascii="Cambria" w:eastAsia="Times New Roman" w:hAnsi="Cambria"/>
          <w:color w:val="000000"/>
          <w:sz w:val="24"/>
          <w:szCs w:val="24"/>
        </w:rPr>
        <w:t xml:space="preserve"> w Chojnicach wyni</w:t>
      </w:r>
      <w:r w:rsidR="007765B9">
        <w:rPr>
          <w:rFonts w:ascii="Cambria" w:eastAsia="Times New Roman" w:hAnsi="Cambria"/>
          <w:color w:val="000000"/>
          <w:sz w:val="24"/>
          <w:szCs w:val="24"/>
        </w:rPr>
        <w:t xml:space="preserve">ósł </w:t>
      </w:r>
      <w:r w:rsidR="0054775D">
        <w:rPr>
          <w:rFonts w:ascii="Cambria" w:eastAsia="Times New Roman" w:hAnsi="Cambria"/>
          <w:color w:val="000000"/>
          <w:sz w:val="24"/>
          <w:szCs w:val="24"/>
        </w:rPr>
        <w:t>14.390,74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>zł, a całkowita wartość projektu to</w:t>
      </w:r>
      <w:r>
        <w:rPr>
          <w:rFonts w:ascii="Cambria" w:eastAsia="Times New Roman" w:hAnsi="Cambria"/>
          <w:color w:val="000000"/>
          <w:sz w:val="24"/>
          <w:szCs w:val="24"/>
        </w:rPr>
        <w:t> </w:t>
      </w:r>
      <w:r w:rsidR="007765B9">
        <w:rPr>
          <w:rFonts w:ascii="Cambria" w:eastAsia="Times New Roman" w:hAnsi="Cambria"/>
          <w:color w:val="000000"/>
          <w:sz w:val="24"/>
          <w:szCs w:val="24"/>
        </w:rPr>
        <w:t>1.374.262,31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>zł</w:t>
      </w:r>
      <w:r w:rsidR="007765B9">
        <w:rPr>
          <w:rFonts w:ascii="Cambria" w:eastAsia="Times New Roman" w:hAnsi="Cambria"/>
          <w:color w:val="000000"/>
          <w:sz w:val="24"/>
          <w:szCs w:val="24"/>
        </w:rPr>
        <w:t>, kosztów kwalifikowanych 1.370.126,77zł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>.</w:t>
      </w:r>
    </w:p>
    <w:p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7765B9" w:rsidRDefault="007765B9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7765B9" w:rsidRDefault="007765B9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W </w:t>
      </w:r>
      <w:r w:rsidRPr="007765B9">
        <w:rPr>
          <w:rFonts w:ascii="Cambria" w:eastAsia="Times New Roman" w:hAnsi="Cambria"/>
          <w:b/>
          <w:color w:val="000000"/>
          <w:sz w:val="24"/>
          <w:szCs w:val="24"/>
          <w:u w:val="single"/>
          <w:lang w:eastAsia="pl-PL"/>
        </w:rPr>
        <w:t>drugim okresie finansowania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projekt realizowany będzie w okresie </w:t>
      </w:r>
      <w:r w:rsidRPr="007765B9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od 01 kwietnia 2023</w:t>
      </w:r>
      <w:r w:rsidR="00D84EB3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 </w:t>
      </w:r>
      <w:r w:rsidRPr="007765B9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roku do 31 marca 2024 roku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.</w:t>
      </w:r>
    </w:p>
    <w:p w:rsidR="007765B9" w:rsidRDefault="007765B9" w:rsidP="007765B9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Projekt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realizowany b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ędzie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w sposób ciągły przez okres 11 miesięcy. </w:t>
      </w:r>
    </w:p>
    <w:p w:rsidR="007765B9" w:rsidRDefault="007765B9" w:rsidP="007765B9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Projekt 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został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dofinansowany ze</w:t>
      </w:r>
      <w:r>
        <w:rPr>
          <w:rFonts w:ascii="Cambria" w:eastAsia="Times New Roman" w:hAnsi="Cambria"/>
          <w:b/>
          <w:color w:val="000000"/>
          <w:sz w:val="24"/>
          <w:szCs w:val="24"/>
        </w:rPr>
        <w:t xml:space="preserve">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środków Państwowego Funduszu Rehabilitacji Osób Niepełnosprawnych</w:t>
      </w:r>
      <w:r>
        <w:rPr>
          <w:rFonts w:ascii="Cambria" w:eastAsia="Times New Roman" w:hAnsi="Cambria"/>
          <w:color w:val="000000"/>
          <w:sz w:val="24"/>
          <w:szCs w:val="24"/>
        </w:rPr>
        <w:t xml:space="preserve"> w 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wysokości </w:t>
      </w:r>
      <w:r w:rsidR="00BA2694">
        <w:rPr>
          <w:rFonts w:ascii="Cambria" w:eastAsia="Times New Roman" w:hAnsi="Cambria"/>
          <w:b/>
          <w:color w:val="000000"/>
          <w:sz w:val="24"/>
          <w:szCs w:val="24"/>
        </w:rPr>
        <w:t>1.330.152,32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zł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(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99%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kosztów kwalifikowanych),</w:t>
      </w:r>
    </w:p>
    <w:p w:rsidR="007765B9" w:rsidRDefault="007765B9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D84EB3" w:rsidRDefault="00D84EB3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D84EB3" w:rsidRDefault="00D84EB3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  <w:r w:rsidRPr="00D84EB3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 xml:space="preserve">III okres finansowania 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projekt realizowany będzie w okresie </w:t>
      </w:r>
      <w:r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od1 kwietnia 2024 r. do dnia 31 marca 2025 roku.</w:t>
      </w:r>
    </w:p>
    <w:p w:rsidR="00D84EB3" w:rsidRDefault="00D84EB3" w:rsidP="00D84EB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Projekt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realizowany b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ędzie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w sposób ciągły przez okres 11 miesięcy. </w:t>
      </w:r>
    </w:p>
    <w:p w:rsidR="00D84EB3" w:rsidRDefault="00D84EB3" w:rsidP="00D84EB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Projekt 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został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dofinansowany ze</w:t>
      </w:r>
      <w:r>
        <w:rPr>
          <w:rFonts w:ascii="Cambria" w:eastAsia="Times New Roman" w:hAnsi="Cambria"/>
          <w:b/>
          <w:color w:val="000000"/>
          <w:sz w:val="24"/>
          <w:szCs w:val="24"/>
        </w:rPr>
        <w:t xml:space="preserve">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środków Państwowego Funduszu Rehabilitacji Osób Niepełnosprawnych</w:t>
      </w:r>
      <w:r>
        <w:rPr>
          <w:rFonts w:ascii="Cambria" w:eastAsia="Times New Roman" w:hAnsi="Cambria"/>
          <w:color w:val="000000"/>
          <w:sz w:val="24"/>
          <w:szCs w:val="24"/>
        </w:rPr>
        <w:t xml:space="preserve"> w 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wysokości </w:t>
      </w:r>
      <w:r>
        <w:rPr>
          <w:rFonts w:ascii="Cambria" w:eastAsia="Times New Roman" w:hAnsi="Cambria"/>
          <w:b/>
          <w:color w:val="000000"/>
          <w:sz w:val="24"/>
          <w:szCs w:val="24"/>
        </w:rPr>
        <w:t>1.356.355,18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zł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(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99%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kosztów kwalifikowanych),</w:t>
      </w:r>
    </w:p>
    <w:p w:rsidR="00D84EB3" w:rsidRDefault="00D84EB3" w:rsidP="00D84EB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:rsidR="00D84EB3" w:rsidRPr="006407EF" w:rsidRDefault="00D84EB3" w:rsidP="00D84EB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Wkład własny PSONI Koło</w:t>
      </w:r>
      <w:r>
        <w:rPr>
          <w:rFonts w:ascii="Cambria" w:eastAsia="Times New Roman" w:hAnsi="Cambria"/>
          <w:color w:val="000000"/>
          <w:sz w:val="24"/>
          <w:szCs w:val="24"/>
        </w:rPr>
        <w:t xml:space="preserve"> w Chojnicach wyniósł 13.700,56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>zł, a całkowita wartość projektu to</w:t>
      </w:r>
      <w:r>
        <w:rPr>
          <w:rFonts w:ascii="Cambria" w:eastAsia="Times New Roman" w:hAnsi="Cambria"/>
          <w:color w:val="000000"/>
          <w:sz w:val="24"/>
          <w:szCs w:val="24"/>
        </w:rPr>
        <w:t> 1.370.055,74zł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>.</w:t>
      </w:r>
    </w:p>
    <w:p w:rsidR="00D84EB3" w:rsidRPr="00D84EB3" w:rsidRDefault="00D84EB3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</w:p>
    <w:p w:rsidR="00D84EB3" w:rsidRPr="006407EF" w:rsidRDefault="00D84EB3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lastRenderedPageBreak/>
        <w:t xml:space="preserve">Przedmiotem projektu jest rehabilitacja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95 dzieci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z niepełnosprawnościami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oraz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15 dorosłych z niepełnosprawnościami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z terenu powiatu chojnickiego i człuchowskiego.</w:t>
      </w: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W ramach projektu podopieczni (dzieci i młodzież w wieku od 0 do 18 </w:t>
      </w:r>
      <w:proofErr w:type="spellStart"/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r.ż</w:t>
      </w:r>
      <w:proofErr w:type="spellEnd"/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. z różnymi deficytami oraz dorośli z niepełnosprawnościami, nie poruszający się samodzielnie) będą korzystać z indywidualnych form wsparcia w ramach: 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rehabilitacji ruchowej (fizjoterapii);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pedagogicznej;</w:t>
      </w:r>
    </w:p>
    <w:p w:rsid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mowy (logopedyczna);</w:t>
      </w:r>
    </w:p>
    <w:p w:rsidR="00FB708F" w:rsidRPr="006407EF" w:rsidRDefault="00FB708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psychologicznej;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integracji sensorycznej; 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neurotaktylnej według metody </w:t>
      </w:r>
      <w:proofErr w:type="spellStart"/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ręki;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Metody Krakowskiej;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czaszkowo – krzyżowej;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metodą </w:t>
      </w:r>
      <w:proofErr w:type="spellStart"/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Padovan</w:t>
      </w:r>
      <w:proofErr w:type="spellEnd"/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6407EF" w:rsidRPr="006407EF" w:rsidRDefault="006407EF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AAC;</w:t>
      </w:r>
    </w:p>
    <w:p w:rsidR="006407EF" w:rsidRPr="006407EF" w:rsidRDefault="0054775D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felino</w:t>
      </w:r>
      <w:r w:rsidR="006407EF"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</w:t>
      </w:r>
      <w:proofErr w:type="spellEnd"/>
      <w:r w:rsidR="006407EF" w:rsidRPr="006407E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6407EF" w:rsidRDefault="0054775D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masażu klasycznego</w:t>
      </w:r>
    </w:p>
    <w:p w:rsidR="0054775D" w:rsidRPr="006407EF" w:rsidRDefault="0054775D" w:rsidP="006407EF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Arteterpaii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(</w:t>
      </w:r>
      <w:r w:rsidRPr="00BA2694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terapii grupowej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).</w:t>
      </w:r>
    </w:p>
    <w:p w:rsidR="0032623A" w:rsidRDefault="0032623A" w:rsidP="0032623A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6407EF" w:rsidRPr="006407EF" w:rsidRDefault="006407EF" w:rsidP="0032623A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    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br/>
        <w:t>Realizacja projektu odbywa się w siedzibie Stowarzyszenia, w Chojnicach przy ul. Przemysłowej 3a przez 6 dni w tygodniu.</w:t>
      </w:r>
    </w:p>
    <w:p w:rsidR="006407EF" w:rsidRPr="006407EF" w:rsidRDefault="006407EF" w:rsidP="006407EF">
      <w:pPr>
        <w:shd w:val="clear" w:color="auto" w:fill="FFFFFF"/>
        <w:spacing w:after="0"/>
        <w:ind w:left="6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:rsidR="006407EF" w:rsidRPr="006407EF" w:rsidRDefault="006407EF" w:rsidP="006407EF">
      <w:pPr>
        <w:shd w:val="clear" w:color="auto" w:fill="FFFFFF"/>
        <w:spacing w:after="0"/>
        <w:ind w:firstLine="708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Rehabilitacja ruchowa, masaż klasyczny, terapia logop</w:t>
      </w:r>
      <w:r w:rsidR="0054775D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edyczna i terapia </w:t>
      </w:r>
      <w:proofErr w:type="spellStart"/>
      <w:r w:rsidR="0054775D">
        <w:rPr>
          <w:rFonts w:ascii="Cambria" w:eastAsia="Times New Roman" w:hAnsi="Cambria"/>
          <w:color w:val="000000"/>
          <w:sz w:val="24"/>
          <w:szCs w:val="24"/>
          <w:lang w:eastAsia="pl-PL"/>
        </w:rPr>
        <w:t>neurotaktylna</w:t>
      </w:r>
      <w:proofErr w:type="spellEnd"/>
      <w:r w:rsidR="0054775D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odbywać się będą również w miejscu zamieszkania beneficjentów projektu.</w:t>
      </w:r>
    </w:p>
    <w:p w:rsidR="0054775D" w:rsidRDefault="0054775D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:rsidR="0081517B" w:rsidRPr="006407EF" w:rsidRDefault="0081517B" w:rsidP="0054775D">
      <w:pPr>
        <w:shd w:val="clear" w:color="auto" w:fill="FFFFFF"/>
        <w:spacing w:after="0"/>
        <w:ind w:firstLine="708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Projekt jest odpowiedzią na problem wykluczenia społecznego osób z niepełnosprawnościami zamieszkałych na terenie powiatu chojnickiego i człuchowskiego.</w:t>
      </w:r>
    </w:p>
    <w:p w:rsidR="0032623A" w:rsidRDefault="0032623A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</w:rPr>
      </w:pPr>
    </w:p>
    <w:p w:rsidR="0081517B" w:rsidRPr="006407EF" w:rsidRDefault="0081517B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Cele szczegółowe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projektu to:</w:t>
      </w:r>
    </w:p>
    <w:p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udostępnienie nieodpłatnej i profesjonalnej rehabilitacji ruchowej i społecznej;</w:t>
      </w:r>
    </w:p>
    <w:p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zapewnienie indywidualnych form wsparcia terapeutycznego;</w:t>
      </w:r>
    </w:p>
    <w:p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stymulowanie i optymalizowanie funkcji poznawczych;</w:t>
      </w:r>
    </w:p>
    <w:p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niwelowanie deficytów rozwojowych;</w:t>
      </w:r>
    </w:p>
    <w:p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zwiększenie aktywności poznawczej, kreatywności, samoakceptacji;</w:t>
      </w:r>
    </w:p>
    <w:p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usprawnienie ruchowe i manualne;</w:t>
      </w:r>
    </w:p>
    <w:p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przeciwdziałanie wykluczeniu.</w:t>
      </w:r>
    </w:p>
    <w:p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tbl>
      <w:tblPr>
        <w:tblW w:w="10491" w:type="dxa"/>
        <w:jc w:val="center"/>
        <w:tblInd w:w="-292" w:type="dxa"/>
        <w:tblLayout w:type="fixed"/>
        <w:tblLook w:val="04A0"/>
      </w:tblPr>
      <w:tblGrid>
        <w:gridCol w:w="2694"/>
        <w:gridCol w:w="7797"/>
      </w:tblGrid>
      <w:tr w:rsidR="00A71AF8" w:rsidRPr="00631669" w:rsidTr="00A8456C">
        <w:trPr>
          <w:trHeight w:val="1038"/>
          <w:jc w:val="center"/>
        </w:trPr>
        <w:tc>
          <w:tcPr>
            <w:tcW w:w="2694" w:type="dxa"/>
            <w:vAlign w:val="center"/>
          </w:tcPr>
          <w:p w:rsidR="00A71AF8" w:rsidRPr="00631669" w:rsidRDefault="00A71AF8" w:rsidP="00A71AF8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:rsidR="00A71AF8" w:rsidRPr="00270496" w:rsidRDefault="00A71AF8" w:rsidP="00A71AF8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Pr="00270496">
              <w:rPr>
                <w:rFonts w:ascii="Cambria" w:hAnsi="Cambria"/>
                <w:b/>
                <w:i/>
              </w:rPr>
              <w:t>Rehabilitacja szansą przyszłego sukcesu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:rsidR="00A71AF8" w:rsidRPr="00631669" w:rsidRDefault="00A71AF8" w:rsidP="00A71AF8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:rsidR="0081517B" w:rsidRPr="0045730E" w:rsidRDefault="0081517B" w:rsidP="0081517B">
      <w:pPr>
        <w:spacing w:after="0"/>
        <w:jc w:val="both"/>
        <w:rPr>
          <w:b/>
        </w:rPr>
      </w:pPr>
    </w:p>
    <w:p w:rsidR="00065AF6" w:rsidRDefault="00065AF6"/>
    <w:sectPr w:rsidR="00065AF6" w:rsidSect="0081517B">
      <w:pgSz w:w="11906" w:h="16838"/>
      <w:pgMar w:top="1417" w:right="849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610F5"/>
    <w:multiLevelType w:val="multilevel"/>
    <w:tmpl w:val="384A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ED2598"/>
    <w:multiLevelType w:val="hybridMultilevel"/>
    <w:tmpl w:val="C09A7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314D9"/>
    <w:multiLevelType w:val="hybridMultilevel"/>
    <w:tmpl w:val="13BEB35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81517B"/>
    <w:rsid w:val="00044824"/>
    <w:rsid w:val="00065AF6"/>
    <w:rsid w:val="000B2AEA"/>
    <w:rsid w:val="001E1EEC"/>
    <w:rsid w:val="0032623A"/>
    <w:rsid w:val="00384B2E"/>
    <w:rsid w:val="003E00DB"/>
    <w:rsid w:val="0054775D"/>
    <w:rsid w:val="006407EF"/>
    <w:rsid w:val="00643C78"/>
    <w:rsid w:val="006A4958"/>
    <w:rsid w:val="007765B9"/>
    <w:rsid w:val="007F4446"/>
    <w:rsid w:val="0081517B"/>
    <w:rsid w:val="0087601E"/>
    <w:rsid w:val="0099073B"/>
    <w:rsid w:val="009A7FC4"/>
    <w:rsid w:val="00A71AF8"/>
    <w:rsid w:val="00AE167E"/>
    <w:rsid w:val="00B13438"/>
    <w:rsid w:val="00BA2694"/>
    <w:rsid w:val="00CB1E89"/>
    <w:rsid w:val="00D84EB3"/>
    <w:rsid w:val="00E312D2"/>
    <w:rsid w:val="00FB7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17B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1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AF8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07E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Husarek</cp:lastModifiedBy>
  <cp:revision>4</cp:revision>
  <dcterms:created xsi:type="dcterms:W3CDTF">2023-07-05T05:43:00Z</dcterms:created>
  <dcterms:modified xsi:type="dcterms:W3CDTF">2024-08-07T05:33:00Z</dcterms:modified>
</cp:coreProperties>
</file>